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860F" w14:textId="1B12B87C" w:rsidR="004C30ED" w:rsidRDefault="00EA2D26" w:rsidP="004C30ED">
      <w:pPr>
        <w:jc w:val="center"/>
        <w:rPr>
          <w:rFonts w:ascii="微软雅黑" w:eastAsia="微软雅黑" w:hAnsi="微软雅黑" w:cs="微软雅黑" w:hint="eastAsia"/>
          <w:b/>
          <w:bCs/>
          <w:sz w:val="30"/>
          <w:szCs w:val="30"/>
        </w:rPr>
      </w:pPr>
      <w:bookmarkStart w:id="0" w:name="_Hlk213927374"/>
      <w:proofErr w:type="gramStart"/>
      <w:r w:rsidRPr="00EA2D26">
        <w:rPr>
          <w:rFonts w:ascii="微软雅黑" w:eastAsia="微软雅黑" w:hAnsi="微软雅黑" w:cs="微软雅黑" w:hint="eastAsia"/>
          <w:b/>
          <w:bCs/>
          <w:sz w:val="30"/>
          <w:szCs w:val="30"/>
        </w:rPr>
        <w:t>嘉通高速公路</w:t>
      </w:r>
      <w:proofErr w:type="gramEnd"/>
      <w:r w:rsidRPr="00EA2D26">
        <w:rPr>
          <w:rFonts w:ascii="微软雅黑" w:eastAsia="微软雅黑" w:hAnsi="微软雅黑" w:cs="微软雅黑" w:hint="eastAsia"/>
          <w:b/>
          <w:bCs/>
          <w:sz w:val="30"/>
          <w:szCs w:val="30"/>
        </w:rPr>
        <w:t>基础设施数字化转型升级(二期)机电改造项目</w:t>
      </w:r>
      <w:bookmarkEnd w:id="0"/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（</w:t>
      </w:r>
      <w:r w:rsidR="00CF5CC4">
        <w:rPr>
          <w:rFonts w:ascii="微软雅黑" w:eastAsia="微软雅黑" w:hAnsi="微软雅黑" w:cs="微软雅黑" w:hint="eastAsia"/>
          <w:b/>
          <w:bCs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标段）</w:t>
      </w:r>
    </w:p>
    <w:p w14:paraId="2514DCF2" w14:textId="77777777" w:rsidR="004C30ED" w:rsidRDefault="004C30ED" w:rsidP="004C30ED">
      <w:pPr>
        <w:jc w:val="center"/>
        <w:rPr>
          <w:rFonts w:ascii="微软雅黑" w:eastAsia="微软雅黑" w:hAnsi="微软雅黑" w:cs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中标候选</w:t>
      </w:r>
      <w:r w:rsidR="00331E99">
        <w:rPr>
          <w:rFonts w:ascii="微软雅黑" w:eastAsia="微软雅黑" w:hAnsi="微软雅黑" w:cs="微软雅黑" w:hint="eastAsia"/>
          <w:b/>
          <w:bCs/>
          <w:sz w:val="30"/>
          <w:szCs w:val="30"/>
        </w:rPr>
        <w:t>人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公示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3303"/>
        <w:gridCol w:w="1276"/>
        <w:gridCol w:w="756"/>
        <w:gridCol w:w="520"/>
        <w:gridCol w:w="1417"/>
      </w:tblGrid>
      <w:tr w:rsidR="004C30ED" w14:paraId="6DB05479" w14:textId="77777777" w:rsidTr="00EA2D26">
        <w:trPr>
          <w:trHeight w:val="506"/>
        </w:trPr>
        <w:tc>
          <w:tcPr>
            <w:tcW w:w="2367" w:type="dxa"/>
            <w:vAlign w:val="center"/>
          </w:tcPr>
          <w:p w14:paraId="2C6CEE2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项目编号</w:t>
            </w:r>
          </w:p>
        </w:tc>
        <w:tc>
          <w:tcPr>
            <w:tcW w:w="3303" w:type="dxa"/>
            <w:vAlign w:val="center"/>
          </w:tcPr>
          <w:p w14:paraId="69FA3260" w14:textId="710CA452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/>
                <w:szCs w:val="21"/>
              </w:rPr>
              <w:t>A330401055000708600100</w:t>
            </w:r>
            <w:r w:rsidR="00CF5CC4"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14:paraId="3E6B7AA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招标方式</w:t>
            </w:r>
          </w:p>
        </w:tc>
        <w:tc>
          <w:tcPr>
            <w:tcW w:w="1937" w:type="dxa"/>
            <w:gridSpan w:val="2"/>
            <w:vAlign w:val="center"/>
          </w:tcPr>
          <w:p w14:paraId="3C4CE9C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公开招标</w:t>
            </w:r>
          </w:p>
        </w:tc>
      </w:tr>
      <w:tr w:rsidR="00331E99" w14:paraId="07E1B548" w14:textId="77777777" w:rsidTr="00FD3608">
        <w:trPr>
          <w:trHeight w:val="506"/>
        </w:trPr>
        <w:tc>
          <w:tcPr>
            <w:tcW w:w="2367" w:type="dxa"/>
            <w:vAlign w:val="center"/>
          </w:tcPr>
          <w:p w14:paraId="20A58B1D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全省统一赋码</w:t>
            </w:r>
          </w:p>
        </w:tc>
        <w:tc>
          <w:tcPr>
            <w:tcW w:w="7272" w:type="dxa"/>
            <w:gridSpan w:val="5"/>
            <w:vAlign w:val="center"/>
          </w:tcPr>
          <w:p w14:paraId="09D69368" w14:textId="04DECBCD" w:rsidR="00331E99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/>
                <w:szCs w:val="21"/>
              </w:rPr>
              <w:t>2509-330400-04-04-399759</w:t>
            </w:r>
          </w:p>
        </w:tc>
      </w:tr>
      <w:tr w:rsidR="004C30ED" w14:paraId="0AA83A7A" w14:textId="77777777" w:rsidTr="004C30ED">
        <w:trPr>
          <w:trHeight w:val="556"/>
        </w:trPr>
        <w:tc>
          <w:tcPr>
            <w:tcW w:w="2367" w:type="dxa"/>
            <w:vAlign w:val="center"/>
          </w:tcPr>
          <w:p w14:paraId="78F43CF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工程名称</w:t>
            </w:r>
          </w:p>
        </w:tc>
        <w:tc>
          <w:tcPr>
            <w:tcW w:w="7272" w:type="dxa"/>
            <w:gridSpan w:val="5"/>
            <w:vAlign w:val="center"/>
          </w:tcPr>
          <w:p w14:paraId="4CD4615E" w14:textId="799839BB" w:rsidR="004C30ED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proofErr w:type="gramStart"/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嘉通高速公路</w:t>
            </w:r>
            <w:proofErr w:type="gramEnd"/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基础设施数字化转型升级(二期)机电改造项目（</w:t>
            </w:r>
            <w:r w:rsidR="00CF5CC4">
              <w:rPr>
                <w:rFonts w:ascii="微软雅黑" w:eastAsia="微软雅黑" w:hAnsi="微软雅黑" w:cs="微软雅黑" w:hint="eastAsia"/>
                <w:szCs w:val="21"/>
              </w:rPr>
              <w:t>二</w:t>
            </w:r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标段）</w:t>
            </w:r>
          </w:p>
        </w:tc>
      </w:tr>
      <w:tr w:rsidR="004C30ED" w14:paraId="30CB291E" w14:textId="77777777" w:rsidTr="004C30ED">
        <w:trPr>
          <w:trHeight w:val="444"/>
        </w:trPr>
        <w:tc>
          <w:tcPr>
            <w:tcW w:w="2367" w:type="dxa"/>
            <w:vAlign w:val="center"/>
          </w:tcPr>
          <w:p w14:paraId="72D8204D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招标人</w:t>
            </w:r>
          </w:p>
        </w:tc>
        <w:tc>
          <w:tcPr>
            <w:tcW w:w="7272" w:type="dxa"/>
            <w:gridSpan w:val="5"/>
            <w:vAlign w:val="center"/>
          </w:tcPr>
          <w:p w14:paraId="685C1CD6" w14:textId="56E965C1" w:rsidR="004C30ED" w:rsidRDefault="00EA2D26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嘉兴</w:t>
            </w:r>
            <w:proofErr w:type="gramStart"/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市嘉通高速公路</w:t>
            </w:r>
            <w:proofErr w:type="gramEnd"/>
            <w:r w:rsidRPr="00EA2D26">
              <w:rPr>
                <w:rFonts w:ascii="微软雅黑" w:eastAsia="微软雅黑" w:hAnsi="微软雅黑" w:cs="微软雅黑" w:hint="eastAsia"/>
                <w:szCs w:val="21"/>
              </w:rPr>
              <w:t>管理有限公司</w:t>
            </w:r>
          </w:p>
        </w:tc>
      </w:tr>
      <w:tr w:rsidR="004C30ED" w14:paraId="64216908" w14:textId="77777777" w:rsidTr="004C30ED">
        <w:trPr>
          <w:trHeight w:val="655"/>
        </w:trPr>
        <w:tc>
          <w:tcPr>
            <w:tcW w:w="2367" w:type="dxa"/>
            <w:vAlign w:val="center"/>
          </w:tcPr>
          <w:p w14:paraId="7CF52289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招标代理机构</w:t>
            </w:r>
          </w:p>
        </w:tc>
        <w:tc>
          <w:tcPr>
            <w:tcW w:w="7272" w:type="dxa"/>
            <w:gridSpan w:val="5"/>
            <w:vAlign w:val="center"/>
          </w:tcPr>
          <w:p w14:paraId="633ADC47" w14:textId="77777777" w:rsidR="004C30ED" w:rsidRDefault="004C30ED" w:rsidP="00331E99">
            <w:pPr>
              <w:spacing w:line="320" w:lineRule="exact"/>
              <w:ind w:firstLineChars="200" w:firstLine="420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4C30E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嘉兴市建新工程造价咨询事务所有限公司</w:t>
            </w:r>
          </w:p>
        </w:tc>
      </w:tr>
      <w:tr w:rsidR="00331E99" w14:paraId="737E5A37" w14:textId="77777777" w:rsidTr="004C30ED">
        <w:trPr>
          <w:trHeight w:val="655"/>
        </w:trPr>
        <w:tc>
          <w:tcPr>
            <w:tcW w:w="2367" w:type="dxa"/>
            <w:vAlign w:val="center"/>
          </w:tcPr>
          <w:p w14:paraId="70C73E8E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工程规模</w:t>
            </w:r>
          </w:p>
        </w:tc>
        <w:tc>
          <w:tcPr>
            <w:tcW w:w="7272" w:type="dxa"/>
            <w:gridSpan w:val="5"/>
            <w:vAlign w:val="center"/>
          </w:tcPr>
          <w:p w14:paraId="26B7C7F2" w14:textId="6AE2A01A" w:rsidR="00331E99" w:rsidRPr="004C30ED" w:rsidRDefault="00C7671C" w:rsidP="00CF5CC4">
            <w:pPr>
              <w:spacing w:line="320" w:lineRule="exact"/>
              <w:ind w:firstLineChars="200" w:firstLine="420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C7671C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主要建设内容包含收费站通行效率和服务品质提升、高速公路干线通道数字化提升、服务区精准监测及区路车辆协同管控、大件运输全链条监管、浙江省高速公路“阳光救援”。</w:t>
            </w:r>
          </w:p>
        </w:tc>
      </w:tr>
      <w:tr w:rsidR="004C30ED" w14:paraId="74FFF7D4" w14:textId="77777777" w:rsidTr="00331E99">
        <w:trPr>
          <w:trHeight w:val="537"/>
        </w:trPr>
        <w:tc>
          <w:tcPr>
            <w:tcW w:w="2367" w:type="dxa"/>
            <w:vAlign w:val="center"/>
          </w:tcPr>
          <w:p w14:paraId="5157DEE0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</w:t>
            </w:r>
          </w:p>
        </w:tc>
        <w:tc>
          <w:tcPr>
            <w:tcW w:w="4579" w:type="dxa"/>
            <w:gridSpan w:val="2"/>
            <w:vAlign w:val="center"/>
          </w:tcPr>
          <w:p w14:paraId="330E0A9F" w14:textId="243264D1" w:rsidR="004C30ED" w:rsidRDefault="00CF5CC4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浙江省机电设计研究院有限公司</w:t>
            </w:r>
          </w:p>
        </w:tc>
        <w:tc>
          <w:tcPr>
            <w:tcW w:w="1276" w:type="dxa"/>
            <w:gridSpan w:val="2"/>
            <w:vAlign w:val="center"/>
          </w:tcPr>
          <w:p w14:paraId="3CBA4809" w14:textId="77777777" w:rsidR="004C30ED" w:rsidRPr="00331E99" w:rsidRDefault="00331E99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16A45AE" w14:textId="77777777" w:rsidR="004C30ED" w:rsidRDefault="00331E99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30E65202" w14:textId="77777777" w:rsidTr="004C30ED">
        <w:trPr>
          <w:trHeight w:val="425"/>
        </w:trPr>
        <w:tc>
          <w:tcPr>
            <w:tcW w:w="2367" w:type="dxa"/>
            <w:vAlign w:val="center"/>
          </w:tcPr>
          <w:p w14:paraId="1AD37522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中标候选人排序</w:t>
            </w:r>
          </w:p>
        </w:tc>
        <w:tc>
          <w:tcPr>
            <w:tcW w:w="4579" w:type="dxa"/>
            <w:gridSpan w:val="2"/>
            <w:vAlign w:val="center"/>
          </w:tcPr>
          <w:p w14:paraId="3D41493B" w14:textId="77777777" w:rsidR="004C30ED" w:rsidRDefault="004C30ED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第一</w:t>
            </w:r>
            <w:r w:rsidR="00331E99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0CA338E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第二名</w:t>
            </w:r>
          </w:p>
        </w:tc>
        <w:tc>
          <w:tcPr>
            <w:tcW w:w="1417" w:type="dxa"/>
            <w:vAlign w:val="center"/>
          </w:tcPr>
          <w:p w14:paraId="6CCA8893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第三名</w:t>
            </w:r>
          </w:p>
        </w:tc>
      </w:tr>
      <w:tr w:rsidR="004C30ED" w14:paraId="5D37EDD7" w14:textId="77777777" w:rsidTr="004C30ED">
        <w:trPr>
          <w:trHeight w:val="557"/>
        </w:trPr>
        <w:tc>
          <w:tcPr>
            <w:tcW w:w="2367" w:type="dxa"/>
            <w:vAlign w:val="center"/>
          </w:tcPr>
          <w:p w14:paraId="0EE4F211" w14:textId="77777777" w:rsidR="004C30ED" w:rsidRDefault="004C30ED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投标报价</w:t>
            </w:r>
          </w:p>
        </w:tc>
        <w:tc>
          <w:tcPr>
            <w:tcW w:w="4579" w:type="dxa"/>
            <w:gridSpan w:val="2"/>
            <w:vAlign w:val="center"/>
          </w:tcPr>
          <w:p w14:paraId="002739C4" w14:textId="36CD9AFB" w:rsidR="004C30ED" w:rsidRDefault="00CF5CC4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CF5CC4">
              <w:rPr>
                <w:rFonts w:ascii="微软雅黑" w:eastAsia="微软雅黑" w:hAnsi="微软雅黑" w:cs="微软雅黑"/>
                <w:kern w:val="0"/>
                <w:szCs w:val="21"/>
              </w:rPr>
              <w:t>24473200</w:t>
            </w:r>
            <w:r w:rsidR="00EA2D26"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2"/>
            <w:vAlign w:val="center"/>
          </w:tcPr>
          <w:p w14:paraId="7BDFC188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2107A7D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08970B06" w14:textId="77777777" w:rsidTr="004C30ED">
        <w:trPr>
          <w:trHeight w:val="722"/>
        </w:trPr>
        <w:tc>
          <w:tcPr>
            <w:tcW w:w="2367" w:type="dxa"/>
            <w:vAlign w:val="center"/>
          </w:tcPr>
          <w:p w14:paraId="45AC488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响应招标文件资格能力条件</w:t>
            </w:r>
          </w:p>
        </w:tc>
        <w:tc>
          <w:tcPr>
            <w:tcW w:w="4579" w:type="dxa"/>
            <w:gridSpan w:val="2"/>
            <w:vAlign w:val="center"/>
          </w:tcPr>
          <w:p w14:paraId="7D67C480" w14:textId="3F14FD0F" w:rsidR="004C30ED" w:rsidRDefault="00EA2D26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A2D26">
              <w:rPr>
                <w:rFonts w:ascii="微软雅黑" w:eastAsia="微软雅黑" w:hAnsi="微软雅黑" w:cs="微软雅黑" w:hint="eastAsia"/>
                <w:kern w:val="0"/>
                <w:szCs w:val="21"/>
              </w:rPr>
              <w:t>公路交通工程（公路机电工程）专业承包壹级资质</w:t>
            </w:r>
          </w:p>
        </w:tc>
        <w:tc>
          <w:tcPr>
            <w:tcW w:w="1276" w:type="dxa"/>
            <w:gridSpan w:val="2"/>
            <w:vAlign w:val="center"/>
          </w:tcPr>
          <w:p w14:paraId="10EA51B2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4CE26C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</w:tr>
      <w:tr w:rsidR="004C30ED" w14:paraId="45355D69" w14:textId="77777777" w:rsidTr="004C30ED">
        <w:trPr>
          <w:trHeight w:val="534"/>
        </w:trPr>
        <w:tc>
          <w:tcPr>
            <w:tcW w:w="2367" w:type="dxa"/>
            <w:vAlign w:val="center"/>
          </w:tcPr>
          <w:p w14:paraId="258EAB17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项目经理      </w:t>
            </w:r>
          </w:p>
          <w:p w14:paraId="6D4656E3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（负责人）</w:t>
            </w:r>
          </w:p>
        </w:tc>
        <w:tc>
          <w:tcPr>
            <w:tcW w:w="4579" w:type="dxa"/>
            <w:gridSpan w:val="2"/>
            <w:vAlign w:val="center"/>
          </w:tcPr>
          <w:p w14:paraId="3E8031E2" w14:textId="3F8B0608" w:rsidR="004C30ED" w:rsidRDefault="00CF5CC4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朱乾有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570688D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BC5C80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02FA455A" w14:textId="77777777" w:rsidTr="004C30ED">
        <w:trPr>
          <w:trHeight w:val="910"/>
        </w:trPr>
        <w:tc>
          <w:tcPr>
            <w:tcW w:w="2367" w:type="dxa"/>
            <w:vAlign w:val="center"/>
          </w:tcPr>
          <w:p w14:paraId="2B4D66DA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项目经理（负责人）</w:t>
            </w:r>
          </w:p>
          <w:p w14:paraId="536F8DA3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资质证书及编号</w:t>
            </w:r>
          </w:p>
        </w:tc>
        <w:tc>
          <w:tcPr>
            <w:tcW w:w="4579" w:type="dxa"/>
            <w:gridSpan w:val="2"/>
            <w:vAlign w:val="center"/>
          </w:tcPr>
          <w:p w14:paraId="79999B40" w14:textId="63C35F2E" w:rsidR="00E11AC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公路工程专业一级注册建造师：</w:t>
            </w:r>
            <w:r w:rsid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浙1332021202201233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；</w:t>
            </w:r>
            <w:r w:rsid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高级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工程师：</w:t>
            </w:r>
            <w:r w:rsid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G3300333288</w:t>
            </w:r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；</w:t>
            </w:r>
            <w:r w:rsidR="009668CC"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施工企业项目负责人安全生产考核合格证书（B类）</w:t>
            </w:r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：</w:t>
            </w:r>
            <w:proofErr w:type="gramStart"/>
            <w:r w:rsid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浙</w:t>
            </w:r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交安</w:t>
            </w:r>
            <w:proofErr w:type="gramEnd"/>
            <w:r w:rsid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B23G02</w:t>
            </w:r>
            <w:r w:rsidR="00CF5CC4">
              <w:rPr>
                <w:rFonts w:ascii="微软雅黑" w:eastAsia="微软雅黑" w:hAnsi="微软雅黑" w:cs="微软雅黑" w:hint="eastAsia"/>
                <w:kern w:val="0"/>
                <w:szCs w:val="21"/>
              </w:rPr>
              <w:t>210</w:t>
            </w:r>
          </w:p>
        </w:tc>
        <w:tc>
          <w:tcPr>
            <w:tcW w:w="1276" w:type="dxa"/>
            <w:gridSpan w:val="2"/>
            <w:vAlign w:val="center"/>
          </w:tcPr>
          <w:p w14:paraId="14E5DBD1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512E9440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/</w:t>
            </w:r>
          </w:p>
        </w:tc>
      </w:tr>
      <w:tr w:rsidR="004C30ED" w14:paraId="67BDB26E" w14:textId="77777777" w:rsidTr="004C30ED">
        <w:trPr>
          <w:trHeight w:val="444"/>
        </w:trPr>
        <w:tc>
          <w:tcPr>
            <w:tcW w:w="2367" w:type="dxa"/>
            <w:vAlign w:val="center"/>
          </w:tcPr>
          <w:p w14:paraId="564348F6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工期</w:t>
            </w:r>
          </w:p>
        </w:tc>
        <w:tc>
          <w:tcPr>
            <w:tcW w:w="4579" w:type="dxa"/>
            <w:gridSpan w:val="2"/>
            <w:vAlign w:val="center"/>
          </w:tcPr>
          <w:p w14:paraId="6E52F935" w14:textId="5927460B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90天</w:t>
            </w:r>
          </w:p>
        </w:tc>
        <w:tc>
          <w:tcPr>
            <w:tcW w:w="1276" w:type="dxa"/>
            <w:gridSpan w:val="2"/>
            <w:vAlign w:val="center"/>
          </w:tcPr>
          <w:p w14:paraId="002F500F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321EEED8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43443ED8" w14:textId="77777777" w:rsidTr="004C30ED">
        <w:trPr>
          <w:trHeight w:val="578"/>
        </w:trPr>
        <w:tc>
          <w:tcPr>
            <w:tcW w:w="2367" w:type="dxa"/>
            <w:vAlign w:val="center"/>
          </w:tcPr>
          <w:p w14:paraId="737305A4" w14:textId="5D0C5069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质量</w:t>
            </w:r>
            <w:r w:rsidR="007D07B3">
              <w:rPr>
                <w:rFonts w:ascii="微软雅黑" w:eastAsia="微软雅黑" w:hAnsi="微软雅黑" w:cs="微软雅黑" w:hint="eastAsia"/>
                <w:szCs w:val="21"/>
              </w:rPr>
              <w:t>目标</w:t>
            </w:r>
          </w:p>
        </w:tc>
        <w:tc>
          <w:tcPr>
            <w:tcW w:w="4579" w:type="dxa"/>
            <w:gridSpan w:val="2"/>
            <w:vAlign w:val="center"/>
          </w:tcPr>
          <w:p w14:paraId="1EAC630F" w14:textId="5BBD7BB1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FF0000"/>
                <w:kern w:val="0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合格</w:t>
            </w:r>
          </w:p>
        </w:tc>
        <w:tc>
          <w:tcPr>
            <w:tcW w:w="1276" w:type="dxa"/>
            <w:gridSpan w:val="2"/>
            <w:vAlign w:val="center"/>
          </w:tcPr>
          <w:p w14:paraId="5661014D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 w14:paraId="627BD26B" w14:textId="77777777" w:rsidR="004C30ED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7D07B3" w14:paraId="5F2DD6EF" w14:textId="77777777" w:rsidTr="004C30ED">
        <w:trPr>
          <w:trHeight w:val="578"/>
        </w:trPr>
        <w:tc>
          <w:tcPr>
            <w:tcW w:w="2367" w:type="dxa"/>
            <w:vAlign w:val="center"/>
          </w:tcPr>
          <w:p w14:paraId="4F6BD6D2" w14:textId="7C9B7B8B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安全目标</w:t>
            </w:r>
          </w:p>
        </w:tc>
        <w:tc>
          <w:tcPr>
            <w:tcW w:w="4579" w:type="dxa"/>
            <w:gridSpan w:val="2"/>
            <w:vAlign w:val="center"/>
          </w:tcPr>
          <w:p w14:paraId="771D0B41" w14:textId="1CCCB42C" w:rsidR="007D07B3" w:rsidRPr="009668CC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不发生较大及以上生产安全责任事故，</w:t>
            </w:r>
            <w:proofErr w:type="gramStart"/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且人员零</w:t>
            </w:r>
            <w:proofErr w:type="gramEnd"/>
            <w:r w:rsidRPr="007D07B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死亡。</w:t>
            </w:r>
          </w:p>
        </w:tc>
        <w:tc>
          <w:tcPr>
            <w:tcW w:w="1276" w:type="dxa"/>
            <w:gridSpan w:val="2"/>
            <w:vAlign w:val="center"/>
          </w:tcPr>
          <w:p w14:paraId="3045BC11" w14:textId="77777777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4CB0F6" w14:textId="77777777" w:rsidR="007D07B3" w:rsidRDefault="007D07B3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69961C39" w14:textId="77777777" w:rsidTr="004C30ED">
        <w:trPr>
          <w:trHeight w:val="552"/>
        </w:trPr>
        <w:tc>
          <w:tcPr>
            <w:tcW w:w="2367" w:type="dxa"/>
            <w:vAlign w:val="center"/>
          </w:tcPr>
          <w:p w14:paraId="2C2BB47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被否决的投标人</w:t>
            </w:r>
          </w:p>
        </w:tc>
        <w:tc>
          <w:tcPr>
            <w:tcW w:w="7272" w:type="dxa"/>
            <w:gridSpan w:val="5"/>
            <w:vAlign w:val="center"/>
          </w:tcPr>
          <w:p w14:paraId="23B81F5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被否决的理由和依据（不符合招标文件的条款）</w:t>
            </w:r>
          </w:p>
        </w:tc>
      </w:tr>
      <w:tr w:rsidR="004C30ED" w14:paraId="3DFAEB66" w14:textId="77777777" w:rsidTr="004C30ED">
        <w:trPr>
          <w:trHeight w:val="389"/>
        </w:trPr>
        <w:tc>
          <w:tcPr>
            <w:tcW w:w="2367" w:type="dxa"/>
            <w:vAlign w:val="center"/>
          </w:tcPr>
          <w:p w14:paraId="3EC5A095" w14:textId="2BACE67D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7272" w:type="dxa"/>
            <w:gridSpan w:val="5"/>
            <w:vAlign w:val="center"/>
          </w:tcPr>
          <w:p w14:paraId="3EAE40DB" w14:textId="2FF44328" w:rsidR="004C30ED" w:rsidRDefault="009668CC" w:rsidP="009668C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2C94E535" w14:textId="77777777" w:rsidTr="004C30ED">
        <w:trPr>
          <w:cantSplit/>
          <w:trHeight w:val="685"/>
        </w:trPr>
        <w:tc>
          <w:tcPr>
            <w:tcW w:w="2367" w:type="dxa"/>
            <w:vAlign w:val="center"/>
          </w:tcPr>
          <w:p w14:paraId="5E2579BA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开标时间</w:t>
            </w:r>
          </w:p>
        </w:tc>
        <w:tc>
          <w:tcPr>
            <w:tcW w:w="5335" w:type="dxa"/>
            <w:gridSpan w:val="3"/>
            <w:vAlign w:val="center"/>
          </w:tcPr>
          <w:p w14:paraId="5EBBADF5" w14:textId="42FF7ECE" w:rsidR="004C30ED" w:rsidRDefault="004C30ED" w:rsidP="0099141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91413"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  <w:r w:rsidR="00E301CE"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E301CE"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0时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5EA486F8" w14:textId="763084B5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嘉兴</w:t>
            </w:r>
            <w:proofErr w:type="gramStart"/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市嘉通高速公路</w:t>
            </w:r>
            <w:proofErr w:type="gramEnd"/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管理有限公司</w:t>
            </w:r>
          </w:p>
          <w:p w14:paraId="68DACA6F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（公章）</w:t>
            </w:r>
          </w:p>
        </w:tc>
      </w:tr>
      <w:tr w:rsidR="004C30ED" w14:paraId="248FA9AD" w14:textId="77777777" w:rsidTr="004C30ED">
        <w:trPr>
          <w:cantSplit/>
          <w:trHeight w:val="648"/>
        </w:trPr>
        <w:tc>
          <w:tcPr>
            <w:tcW w:w="2367" w:type="dxa"/>
            <w:vAlign w:val="center"/>
          </w:tcPr>
          <w:p w14:paraId="6729F6C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公示时间</w:t>
            </w:r>
          </w:p>
        </w:tc>
        <w:tc>
          <w:tcPr>
            <w:tcW w:w="5335" w:type="dxa"/>
            <w:gridSpan w:val="3"/>
            <w:vAlign w:val="center"/>
          </w:tcPr>
          <w:p w14:paraId="4FECDF92" w14:textId="162B3C43" w:rsidR="004C30ED" w:rsidRDefault="00C16E78" w:rsidP="0062695F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C16E78">
              <w:rPr>
                <w:rFonts w:ascii="微软雅黑" w:eastAsia="微软雅黑" w:hAnsi="微软雅黑" w:cs="微软雅黑" w:hint="eastAsia"/>
                <w:szCs w:val="21"/>
              </w:rPr>
              <w:t>2025年 11 月 14 日 — 2025年 11 月 17 日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4D49D57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06BAD3E0" w14:textId="77777777" w:rsidTr="004C30ED">
        <w:trPr>
          <w:cantSplit/>
          <w:trHeight w:val="638"/>
        </w:trPr>
        <w:tc>
          <w:tcPr>
            <w:tcW w:w="2367" w:type="dxa"/>
            <w:vAlign w:val="center"/>
          </w:tcPr>
          <w:p w14:paraId="366D0B18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备注</w:t>
            </w:r>
          </w:p>
        </w:tc>
        <w:tc>
          <w:tcPr>
            <w:tcW w:w="5335" w:type="dxa"/>
            <w:gridSpan w:val="3"/>
            <w:vAlign w:val="center"/>
          </w:tcPr>
          <w:p w14:paraId="104F68DF" w14:textId="5798B21A" w:rsidR="004C30ED" w:rsidRDefault="00991413" w:rsidP="00991413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项目技术负责人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CF5CC4" w:rsidRPr="00CF5CC4">
              <w:rPr>
                <w:rFonts w:ascii="微软雅黑" w:eastAsia="微软雅黑" w:hAnsi="微软雅黑" w:cs="微软雅黑" w:hint="eastAsia"/>
                <w:szCs w:val="21"/>
              </w:rPr>
              <w:t>黄振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安全负责人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CF5CC4" w:rsidRPr="00CF5CC4">
              <w:rPr>
                <w:rFonts w:ascii="微软雅黑" w:eastAsia="微软雅黑" w:hAnsi="微软雅黑" w:cs="微软雅黑" w:hint="eastAsia"/>
                <w:szCs w:val="21"/>
              </w:rPr>
              <w:t>李诗媛</w:t>
            </w:r>
          </w:p>
          <w:p w14:paraId="09496C2D" w14:textId="0388F9BD" w:rsidR="007D07B3" w:rsidRDefault="00991413" w:rsidP="00DF78E1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投标人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业绩：</w:t>
            </w:r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G60</w:t>
            </w:r>
            <w:proofErr w:type="gramStart"/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沪昆高速公路</w:t>
            </w:r>
            <w:proofErr w:type="gramEnd"/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金华互通至浙赣界段改扩建工程主体</w:t>
            </w:r>
            <w:proofErr w:type="gramStart"/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机电第2</w:t>
            </w:r>
            <w:proofErr w:type="gramEnd"/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标段</w:t>
            </w:r>
            <w:r w:rsidR="00DF78E1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台州湾大桥及接线工程、三门湾大桥及接线工程（台州段）机电施工第JD01标段</w:t>
            </w:r>
            <w:r w:rsidR="00DF78E1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平凉至绵阳国家高速公路（G8513)平凉（华亭）至天水段公路机电工程PTJD1标段</w:t>
            </w:r>
            <w:r w:rsidR="00DF78E1"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溧阳至宁德国家高速公路浙江省淳安段机电工程第QHJD01标段</w:t>
            </w:r>
          </w:p>
          <w:p w14:paraId="5176DB9F" w14:textId="3F702A91" w:rsidR="00991413" w:rsidRDefault="00440409" w:rsidP="00991413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项目负责人业绩：</w:t>
            </w:r>
            <w:r w:rsidR="00DF78E1" w:rsidRPr="00DF78E1">
              <w:rPr>
                <w:rFonts w:ascii="微软雅黑" w:eastAsia="微软雅黑" w:hAnsi="微软雅黑" w:cs="微软雅黑" w:hint="eastAsia"/>
                <w:szCs w:val="21"/>
              </w:rPr>
              <w:t>贵州省毕节至生机高速公路机电工程施工招标16标段施工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57D44DD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7DBD3D4A" w14:textId="77777777" w:rsidTr="004C30ED">
        <w:trPr>
          <w:trHeight w:val="594"/>
        </w:trPr>
        <w:tc>
          <w:tcPr>
            <w:tcW w:w="2367" w:type="dxa"/>
            <w:vAlign w:val="center"/>
          </w:tcPr>
          <w:p w14:paraId="485EF6A4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监督电话</w:t>
            </w:r>
          </w:p>
        </w:tc>
        <w:tc>
          <w:tcPr>
            <w:tcW w:w="7272" w:type="dxa"/>
            <w:gridSpan w:val="5"/>
            <w:vAlign w:val="center"/>
          </w:tcPr>
          <w:p w14:paraId="7E28C93E" w14:textId="0AD6A1B5" w:rsidR="004C30ED" w:rsidRDefault="009668CC" w:rsidP="00A14223">
            <w:pPr>
              <w:spacing w:line="320" w:lineRule="exact"/>
              <w:rPr>
                <w:rFonts w:ascii="微软雅黑" w:eastAsia="微软雅黑" w:hAnsi="微软雅黑" w:cs="微软雅黑" w:hint="eastAsia"/>
                <w:szCs w:val="21"/>
              </w:rPr>
            </w:pPr>
            <w:r w:rsidRPr="009668CC">
              <w:rPr>
                <w:rFonts w:ascii="微软雅黑" w:eastAsia="微软雅黑" w:hAnsi="微软雅黑" w:cs="微软雅黑" w:hint="eastAsia"/>
                <w:szCs w:val="21"/>
              </w:rPr>
              <w:t>嘉兴市公路与运输管理中心</w:t>
            </w:r>
            <w:r w:rsidR="00991413" w:rsidRPr="00991413">
              <w:rPr>
                <w:rFonts w:ascii="微软雅黑" w:eastAsia="微软雅黑" w:hAnsi="微软雅黑" w:cs="微软雅黑" w:hint="eastAsia"/>
                <w:szCs w:val="21"/>
              </w:rPr>
              <w:t>:</w:t>
            </w:r>
            <w:r>
              <w:t xml:space="preserve"> </w:t>
            </w:r>
            <w:r w:rsidRPr="009668CC">
              <w:rPr>
                <w:rFonts w:ascii="微软雅黑" w:eastAsia="微软雅黑" w:hAnsi="微软雅黑" w:cs="微软雅黑"/>
                <w:szCs w:val="21"/>
              </w:rPr>
              <w:t>0573-82220310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="00991413" w:rsidRPr="00991413">
              <w:rPr>
                <w:rFonts w:ascii="微软雅黑" w:eastAsia="微软雅黑" w:hAnsi="微软雅黑" w:cs="微软雅黑" w:hint="eastAsia"/>
                <w:szCs w:val="21"/>
              </w:rPr>
              <w:t>市政务数据办:82512007</w:t>
            </w:r>
            <w:r w:rsidR="004C30ED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</w:tr>
    </w:tbl>
    <w:p w14:paraId="5FE54421" w14:textId="77777777" w:rsidR="004C30ED" w:rsidRDefault="004C30ED" w:rsidP="004C30ED">
      <w:pPr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Cs w:val="21"/>
        </w:rPr>
        <w:t>备注：</w:t>
      </w:r>
      <w:r w:rsidR="00991413" w:rsidRPr="00991413">
        <w:rPr>
          <w:rFonts w:ascii="微软雅黑" w:eastAsia="微软雅黑" w:hAnsi="微软雅黑" w:cs="微软雅黑"/>
          <w:szCs w:val="21"/>
        </w:rPr>
        <w:t>对公示内容异议、投诉的，请依照《招标投标法实施条例》和《工程建设项目招标投标活动投诉处理办法》七部委第11号相关规定提出。</w:t>
      </w:r>
    </w:p>
    <w:p w14:paraId="797396C1" w14:textId="77777777" w:rsidR="00456D35" w:rsidRPr="004C30ED" w:rsidRDefault="00456D35"/>
    <w:sectPr w:rsidR="00456D35" w:rsidRPr="004C30ED" w:rsidSect="00AE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DFD3" w14:textId="77777777" w:rsidR="006B4A18" w:rsidRDefault="006B4A18" w:rsidP="00CF5CC4">
      <w:r>
        <w:separator/>
      </w:r>
    </w:p>
  </w:endnote>
  <w:endnote w:type="continuationSeparator" w:id="0">
    <w:p w14:paraId="4AD8FFE0" w14:textId="77777777" w:rsidR="006B4A18" w:rsidRDefault="006B4A18" w:rsidP="00CF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0623" w14:textId="77777777" w:rsidR="006B4A18" w:rsidRDefault="006B4A18" w:rsidP="00CF5CC4">
      <w:r>
        <w:separator/>
      </w:r>
    </w:p>
  </w:footnote>
  <w:footnote w:type="continuationSeparator" w:id="0">
    <w:p w14:paraId="405D650F" w14:textId="77777777" w:rsidR="006B4A18" w:rsidRDefault="006B4A18" w:rsidP="00CF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ED"/>
    <w:rsid w:val="00123E82"/>
    <w:rsid w:val="001C68AD"/>
    <w:rsid w:val="00320788"/>
    <w:rsid w:val="00331E99"/>
    <w:rsid w:val="00367F95"/>
    <w:rsid w:val="00440409"/>
    <w:rsid w:val="00456D35"/>
    <w:rsid w:val="004658A3"/>
    <w:rsid w:val="004C30ED"/>
    <w:rsid w:val="004F52B6"/>
    <w:rsid w:val="005D768C"/>
    <w:rsid w:val="0062695F"/>
    <w:rsid w:val="00686ED0"/>
    <w:rsid w:val="006B4A18"/>
    <w:rsid w:val="007D07B3"/>
    <w:rsid w:val="007E26B5"/>
    <w:rsid w:val="009169B7"/>
    <w:rsid w:val="009668CC"/>
    <w:rsid w:val="00991413"/>
    <w:rsid w:val="00A850B6"/>
    <w:rsid w:val="00AE1F68"/>
    <w:rsid w:val="00C04205"/>
    <w:rsid w:val="00C16E78"/>
    <w:rsid w:val="00C7671C"/>
    <w:rsid w:val="00CF5CC4"/>
    <w:rsid w:val="00DF78E1"/>
    <w:rsid w:val="00E11ACD"/>
    <w:rsid w:val="00E301CE"/>
    <w:rsid w:val="00E566A4"/>
    <w:rsid w:val="00E915DA"/>
    <w:rsid w:val="00EA2D26"/>
    <w:rsid w:val="00F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8C845"/>
  <w15:docId w15:val="{A9CE9E1F-51D9-4B76-9BDB-7A0DBD4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C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477</Words>
  <Characters>563</Characters>
  <Application>Microsoft Office Word</Application>
  <DocSecurity>0</DocSecurity>
  <Lines>56</Lines>
  <Paragraphs>74</Paragraphs>
  <ScaleCrop>false</ScaleCrop>
  <Company>Micorosoft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L H</cp:lastModifiedBy>
  <cp:revision>16</cp:revision>
  <dcterms:created xsi:type="dcterms:W3CDTF">2024-01-03T07:25:00Z</dcterms:created>
  <dcterms:modified xsi:type="dcterms:W3CDTF">2025-11-14T00:58:00Z</dcterms:modified>
</cp:coreProperties>
</file>