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05D9">
      <w:pPr>
        <w:shd w:val="clear" w:color="auto" w:fill="auto"/>
        <w:spacing w:line="360" w:lineRule="auto"/>
        <w:ind w:left="-178" w:leftChars="-85" w:right="-260" w:rightChars="-124" w:firstLine="190" w:firstLineChars="59"/>
        <w:jc w:val="center"/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  <w:t>嘉兴卓宏交工工程技术有限公司2025年度义乌安弘项目沥青混合料采购</w:t>
      </w:r>
      <w:r>
        <w:rPr>
          <w:rFonts w:hint="eastAsia" w:ascii="宋体" w:hAnsi="宋体"/>
          <w:b/>
          <w:color w:val="auto"/>
          <w:sz w:val="32"/>
          <w:szCs w:val="32"/>
          <w:u w:val="none"/>
          <w:lang w:eastAsia="zh-CN"/>
        </w:rPr>
        <w:t>项目</w:t>
      </w:r>
      <w:r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  <w:t>中标候选人公示</w:t>
      </w:r>
    </w:p>
    <w:p w14:paraId="715296E0">
      <w:pPr>
        <w:pStyle w:val="2"/>
        <w:spacing w:line="240" w:lineRule="auto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兹有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嘉兴卓宏交工工程技术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有限公司的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2025年度义乌安弘项目沥青混合料采购项目，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已经评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委员会评审, 现对中标候选人予以公示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642"/>
        <w:gridCol w:w="1854"/>
        <w:gridCol w:w="2257"/>
      </w:tblGrid>
      <w:tr w14:paraId="444A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2E2F24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642" w:type="dxa"/>
            <w:vAlign w:val="center"/>
          </w:tcPr>
          <w:p w14:paraId="6E708A8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ZHJGCG-2025020</w:t>
            </w:r>
          </w:p>
        </w:tc>
        <w:tc>
          <w:tcPr>
            <w:tcW w:w="1854" w:type="dxa"/>
            <w:vAlign w:val="center"/>
          </w:tcPr>
          <w:p w14:paraId="266EB88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2257" w:type="dxa"/>
            <w:vAlign w:val="center"/>
          </w:tcPr>
          <w:p w14:paraId="33C37C58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竞争性谈判</w:t>
            </w:r>
          </w:p>
        </w:tc>
      </w:tr>
      <w:tr w14:paraId="5829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2EA5B4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6753" w:type="dxa"/>
            <w:gridSpan w:val="3"/>
            <w:vAlign w:val="center"/>
          </w:tcPr>
          <w:p w14:paraId="249FD0F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2025年度义乌安弘项目沥青混合料采购项目</w:t>
            </w:r>
          </w:p>
        </w:tc>
      </w:tr>
      <w:tr w14:paraId="11C1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3" w:type="dxa"/>
            <w:vAlign w:val="center"/>
          </w:tcPr>
          <w:p w14:paraId="12468F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招标人</w:t>
            </w:r>
          </w:p>
        </w:tc>
        <w:tc>
          <w:tcPr>
            <w:tcW w:w="6753" w:type="dxa"/>
            <w:gridSpan w:val="3"/>
            <w:vAlign w:val="center"/>
          </w:tcPr>
          <w:p w14:paraId="3470E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  称: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嘉兴卓宏交工工程技术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  <w:t>有限公司</w:t>
            </w:r>
          </w:p>
          <w:p w14:paraId="54396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地  址:嘉兴市万国路2056号客运中心商务楼二楼</w:t>
            </w:r>
          </w:p>
          <w:p w14:paraId="13FBD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联系人: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赵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女士</w:t>
            </w:r>
          </w:p>
          <w:p w14:paraId="3B69F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  话: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13586360116</w:t>
            </w:r>
          </w:p>
        </w:tc>
      </w:tr>
      <w:tr w14:paraId="09FD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251583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工程规模</w:t>
            </w:r>
          </w:p>
        </w:tc>
        <w:tc>
          <w:tcPr>
            <w:tcW w:w="6753" w:type="dxa"/>
            <w:gridSpan w:val="3"/>
            <w:vAlign w:val="center"/>
          </w:tcPr>
          <w:p w14:paraId="6884CFA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项目共1个标段，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范围为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沥青混合料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具体详见采购清单。</w:t>
            </w:r>
          </w:p>
        </w:tc>
      </w:tr>
      <w:tr w14:paraId="670C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02A9A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</w:t>
            </w:r>
          </w:p>
        </w:tc>
        <w:tc>
          <w:tcPr>
            <w:tcW w:w="6753" w:type="dxa"/>
            <w:gridSpan w:val="3"/>
            <w:vAlign w:val="center"/>
          </w:tcPr>
          <w:p w14:paraId="560597D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浙江沪杭甬养护工程有限公司浦江分公司</w:t>
            </w:r>
          </w:p>
        </w:tc>
      </w:tr>
      <w:tr w14:paraId="076C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294640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响应报价</w:t>
            </w:r>
          </w:p>
        </w:tc>
        <w:tc>
          <w:tcPr>
            <w:tcW w:w="6753" w:type="dxa"/>
            <w:gridSpan w:val="3"/>
            <w:vAlign w:val="center"/>
          </w:tcPr>
          <w:p w14:paraId="09FF29C8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20976200.00元</w:t>
            </w:r>
          </w:p>
        </w:tc>
      </w:tr>
      <w:tr w14:paraId="0167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3" w:type="dxa"/>
            <w:vAlign w:val="center"/>
          </w:tcPr>
          <w:p w14:paraId="7F354E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响应招标文件资格</w:t>
            </w:r>
          </w:p>
          <w:p w14:paraId="5C478E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能力条件</w:t>
            </w:r>
          </w:p>
        </w:tc>
        <w:tc>
          <w:tcPr>
            <w:tcW w:w="6753" w:type="dxa"/>
            <w:gridSpan w:val="3"/>
            <w:vAlign w:val="center"/>
          </w:tcPr>
          <w:p w14:paraId="46DC92C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截止之日起三年内，在国家企业信用信息公示系统（http://www.gsxt.gov.cn/）、“信用中国”网站（http://www.creditchina.gov.cn/）中未被列入失信被执行人名单；如果为经销商，需提供供货生产商经营授权委托书。并且该供货生产商不得参与本次采购谈判；本次采购不接受联合体报价。</w:t>
            </w:r>
          </w:p>
        </w:tc>
      </w:tr>
      <w:tr w14:paraId="095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217C1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项目经理(负责人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753" w:type="dxa"/>
            <w:gridSpan w:val="3"/>
            <w:vAlign w:val="center"/>
          </w:tcPr>
          <w:p w14:paraId="46841BB6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419E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4630F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工期</w:t>
            </w:r>
          </w:p>
        </w:tc>
        <w:tc>
          <w:tcPr>
            <w:tcW w:w="6753" w:type="dxa"/>
            <w:gridSpan w:val="3"/>
            <w:vAlign w:val="center"/>
          </w:tcPr>
          <w:p w14:paraId="1AD2F32A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CDB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024E6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质量目标</w:t>
            </w:r>
          </w:p>
        </w:tc>
        <w:tc>
          <w:tcPr>
            <w:tcW w:w="6753" w:type="dxa"/>
            <w:gridSpan w:val="3"/>
            <w:vAlign w:val="center"/>
          </w:tcPr>
          <w:p w14:paraId="283AAF6C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B4B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782F6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被否决的投标人</w:t>
            </w:r>
          </w:p>
        </w:tc>
        <w:tc>
          <w:tcPr>
            <w:tcW w:w="6753" w:type="dxa"/>
            <w:gridSpan w:val="3"/>
            <w:vAlign w:val="center"/>
          </w:tcPr>
          <w:p w14:paraId="0A9B56AC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9F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3" w:type="dxa"/>
            <w:vAlign w:val="center"/>
          </w:tcPr>
          <w:p w14:paraId="072B3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被否决的理由和依据（不符合招标文件的条款）</w:t>
            </w:r>
          </w:p>
        </w:tc>
        <w:tc>
          <w:tcPr>
            <w:tcW w:w="6753" w:type="dxa"/>
            <w:gridSpan w:val="3"/>
            <w:vAlign w:val="center"/>
          </w:tcPr>
          <w:p w14:paraId="5749B3D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83E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24A13B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6753" w:type="dxa"/>
            <w:gridSpan w:val="3"/>
            <w:vAlign w:val="center"/>
          </w:tcPr>
          <w:p w14:paraId="7068BD4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2025年12月19日9时30分</w:t>
            </w:r>
          </w:p>
        </w:tc>
      </w:tr>
      <w:tr w14:paraId="6533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0FEFBA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6753" w:type="dxa"/>
            <w:gridSpan w:val="3"/>
            <w:vAlign w:val="center"/>
          </w:tcPr>
          <w:p w14:paraId="1DF3E9F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2025年12月22日至2025年12月24日</w:t>
            </w:r>
          </w:p>
        </w:tc>
      </w:tr>
      <w:tr w14:paraId="7091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3" w:type="dxa"/>
            <w:vAlign w:val="center"/>
          </w:tcPr>
          <w:p w14:paraId="544807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53" w:type="dxa"/>
            <w:gridSpan w:val="3"/>
            <w:vAlign w:val="center"/>
          </w:tcPr>
          <w:p w14:paraId="46D4F6E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E45A067">
      <w:pPr>
        <w:rPr>
          <w:rFonts w:hint="default"/>
          <w:lang w:val="en-US" w:eastAsia="zh-CN"/>
        </w:rPr>
      </w:pPr>
    </w:p>
    <w:sectPr>
      <w:pgSz w:w="11906" w:h="16838"/>
      <w:pgMar w:top="1383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94362"/>
    <w:rsid w:val="01041703"/>
    <w:rsid w:val="09810F6E"/>
    <w:rsid w:val="0F811BC3"/>
    <w:rsid w:val="31CD4BFC"/>
    <w:rsid w:val="3D581D30"/>
    <w:rsid w:val="3F994362"/>
    <w:rsid w:val="48DB788F"/>
    <w:rsid w:val="6FB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558</Characters>
  <Lines>0</Lines>
  <Paragraphs>0</Paragraphs>
  <TotalTime>1</TotalTime>
  <ScaleCrop>false</ScaleCrop>
  <LinksUpToDate>false</LinksUpToDate>
  <CharactersWithSpaces>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2025-11-17T01:51:00Z</dcterms:created>
  <dc:creator>马慧</dc:creator>
  <cp:lastModifiedBy>靓仔</cp:lastModifiedBy>
  <cp:lastPrinted>2025-12-22T01:28:21Z</cp:lastPrinted>
  <dcterms:modified xsi:type="dcterms:W3CDTF">2025-12-22T01:28:32Z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1C5DD41D25D9485CB1B0C2992EF16228_13</vt:lpwstr>
  </property>
  <property fmtid="{D5CDD505-2E9C-101B-9397-08002B2CF9AE}" pid="4" name="KSOTemplateDocerSaveRecord">
    <vt:lpwstr>eyJoZGlkIjoiNDgyYTc1OGQ4MGJhN2MwNTQ3MThhYWNlYTdlN2M0NjUiLCJ1c2VySWQiOiI3MDIzMzc2MjEifQ==</vt:lpwstr>
  </property>
</Properties>
</file>