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S302平湖至安吉公路平湖平善大道至南湖嘉南公路段改建工程（二期一阶段）绿化工程（重新招标）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S302平湖至安吉公路平湖平善大道至南湖嘉南公路段改建工程（二期一阶段）绿化工程（重新招标）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二期一阶段）绿化工程起点位于现状302省道与嘉兴市平湖市曹桥街道章桥村村路以西附近（即S302平湖至安吉公路平湖平善大道至南湖嘉南公路段改建工程（一期）高架桥起点处，桩号为K1+445.5），终点至三环东路与长水路交叉口，主线路线全长约 18.6km。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建设地点为嘉兴市南湖区、平湖市。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绍兴市四季青景观建设有限公司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23491577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刘国焘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75F7B66E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高级工程师（风景园林） </w:t>
            </w:r>
          </w:p>
          <w:p w14:paraId="09AA540D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证书编号：G3300051537</w:t>
            </w:r>
          </w:p>
          <w:p w14:paraId="267EDFE7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业绩：世界爱情文化公园—“爱情之路”区域提升完善工程—景观绿化项目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420</w:t>
            </w:r>
            <w:r>
              <w:rPr>
                <w:rFonts w:hint="eastAsia" w:ascii="宋体" w:hAnsi="宋体" w:eastAsia="宋体" w:cs="Arial"/>
                <w:szCs w:val="21"/>
              </w:rPr>
              <w:t>日历天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                                                 业绩：第三届数字峰会周边景观提升工程第2标段（施工）（竣工日期：2020年12月7日；金额：17069600元）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A895421"/>
    <w:rsid w:val="6EF54288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392</Characters>
  <Lines>5</Lines>
  <Paragraphs>1</Paragraphs>
  <TotalTime>0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2025-05-20T01:58:48Z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