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2796F">
      <w:pPr>
        <w:snapToGrid w:val="0"/>
        <w:spacing w:line="360" w:lineRule="auto"/>
        <w:jc w:val="center"/>
        <w:rPr>
          <w:rFonts w:ascii="宋体" w:hAnsi="宋体" w:eastAsia="宋体" w:cs="Arial"/>
          <w:sz w:val="30"/>
          <w:szCs w:val="30"/>
        </w:rPr>
      </w:pPr>
      <w:r>
        <w:rPr>
          <w:rFonts w:hint="eastAsia" w:ascii="宋体" w:hAnsi="宋体" w:eastAsia="宋体" w:cs="Arial"/>
          <w:sz w:val="30"/>
          <w:szCs w:val="30"/>
          <w:lang w:eastAsia="zh-CN"/>
        </w:rPr>
        <w:t>S302平湖至安吉公路平湖平善大道至南湖嘉南公路段改建工程</w:t>
      </w:r>
      <w:r>
        <w:rPr>
          <w:rFonts w:hint="eastAsia" w:ascii="宋体" w:hAnsi="宋体" w:eastAsia="宋体" w:cs="Arial"/>
          <w:sz w:val="30"/>
          <w:szCs w:val="30"/>
          <w:lang w:val="en-US" w:eastAsia="zh-CN"/>
        </w:rPr>
        <w:t xml:space="preserve">          </w:t>
      </w:r>
      <w:r>
        <w:rPr>
          <w:rFonts w:hint="eastAsia" w:ascii="宋体" w:hAnsi="宋体" w:eastAsia="宋体" w:cs="Arial"/>
          <w:sz w:val="30"/>
          <w:szCs w:val="30"/>
          <w:lang w:eastAsia="zh-CN"/>
        </w:rPr>
        <w:t>（二期二阶段）</w:t>
      </w:r>
      <w:r>
        <w:rPr>
          <w:rFonts w:hint="eastAsia" w:ascii="宋体" w:hAnsi="宋体" w:eastAsia="宋体" w:cs="Arial"/>
          <w:sz w:val="30"/>
          <w:szCs w:val="30"/>
          <w:lang w:val="en-US" w:eastAsia="zh-CN"/>
        </w:rPr>
        <w:t>土建</w:t>
      </w:r>
      <w:r>
        <w:rPr>
          <w:rFonts w:hint="eastAsia" w:ascii="宋体" w:hAnsi="宋体" w:eastAsia="宋体" w:cs="Arial"/>
          <w:sz w:val="30"/>
          <w:szCs w:val="30"/>
        </w:rPr>
        <w:t>标段施工中标人</w:t>
      </w:r>
      <w:r>
        <w:rPr>
          <w:rFonts w:ascii="宋体" w:hAnsi="宋体" w:eastAsia="宋体" w:cs="Arial"/>
          <w:sz w:val="30"/>
          <w:szCs w:val="30"/>
        </w:rPr>
        <w:t>公示</w:t>
      </w:r>
    </w:p>
    <w:tbl>
      <w:tblPr>
        <w:tblStyle w:val="9"/>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6549"/>
      </w:tblGrid>
      <w:tr w14:paraId="2B66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3" w:type="dxa"/>
            <w:vAlign w:val="center"/>
          </w:tcPr>
          <w:p w14:paraId="26F4697A">
            <w:pPr>
              <w:spacing w:line="360" w:lineRule="auto"/>
              <w:jc w:val="center"/>
              <w:rPr>
                <w:rFonts w:ascii="宋体" w:hAnsi="宋体" w:eastAsia="宋体"/>
                <w:szCs w:val="21"/>
              </w:rPr>
            </w:pPr>
            <w:r>
              <w:rPr>
                <w:rFonts w:ascii="宋体" w:hAnsi="宋体" w:eastAsia="宋体" w:cs="Arial"/>
                <w:szCs w:val="21"/>
              </w:rPr>
              <w:t>工程名称</w:t>
            </w:r>
          </w:p>
        </w:tc>
        <w:tc>
          <w:tcPr>
            <w:tcW w:w="6549" w:type="dxa"/>
            <w:vAlign w:val="center"/>
          </w:tcPr>
          <w:p w14:paraId="36E14EAC">
            <w:pPr>
              <w:snapToGrid w:val="0"/>
              <w:spacing w:line="240" w:lineRule="auto"/>
              <w:jc w:val="center"/>
              <w:rPr>
                <w:rFonts w:hint="eastAsia" w:ascii="宋体" w:hAnsi="宋体" w:eastAsia="宋体" w:cs="Arial"/>
                <w:szCs w:val="21"/>
                <w:lang w:eastAsia="zh-CN"/>
              </w:rPr>
            </w:pPr>
            <w:r>
              <w:rPr>
                <w:rFonts w:hint="eastAsia" w:ascii="宋体" w:hAnsi="宋体" w:eastAsia="宋体" w:cs="Arial"/>
                <w:szCs w:val="21"/>
                <w:lang w:eastAsia="zh-CN"/>
              </w:rPr>
              <w:t>S302平湖至安吉公路平湖平善大道至南湖嘉南公路段改建工程</w:t>
            </w:r>
            <w:r>
              <w:rPr>
                <w:rFonts w:hint="eastAsia" w:ascii="宋体" w:hAnsi="宋体" w:eastAsia="宋体" w:cs="Arial"/>
                <w:szCs w:val="21"/>
                <w:lang w:val="en-US" w:eastAsia="zh-CN"/>
              </w:rPr>
              <w:t xml:space="preserve">                   </w:t>
            </w:r>
            <w:r>
              <w:rPr>
                <w:rFonts w:hint="eastAsia" w:ascii="宋体" w:hAnsi="宋体" w:eastAsia="宋体" w:cs="Arial"/>
                <w:szCs w:val="21"/>
                <w:lang w:eastAsia="zh-CN"/>
              </w:rPr>
              <w:t>（二期二阶段）</w:t>
            </w:r>
            <w:r>
              <w:rPr>
                <w:rFonts w:hint="eastAsia" w:ascii="宋体" w:hAnsi="宋体" w:eastAsia="宋体" w:cs="Arial"/>
                <w:szCs w:val="21"/>
                <w:lang w:val="en-US" w:eastAsia="zh-CN"/>
              </w:rPr>
              <w:t>土建</w:t>
            </w:r>
            <w:r>
              <w:rPr>
                <w:rFonts w:hint="eastAsia" w:ascii="宋体" w:hAnsi="宋体" w:eastAsia="宋体" w:cs="Arial"/>
                <w:szCs w:val="21"/>
                <w:lang w:eastAsia="zh-CN"/>
              </w:rPr>
              <w:t>标段施工</w:t>
            </w:r>
          </w:p>
        </w:tc>
      </w:tr>
      <w:tr w14:paraId="4B87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3" w:type="dxa"/>
            <w:vAlign w:val="center"/>
          </w:tcPr>
          <w:p w14:paraId="0B4AF8BE">
            <w:pPr>
              <w:spacing w:line="360" w:lineRule="auto"/>
              <w:jc w:val="center"/>
              <w:rPr>
                <w:rFonts w:ascii="宋体" w:hAnsi="宋体" w:eastAsia="宋体"/>
                <w:szCs w:val="21"/>
              </w:rPr>
            </w:pPr>
            <w:r>
              <w:rPr>
                <w:rFonts w:ascii="宋体" w:hAnsi="宋体" w:eastAsia="宋体" w:cs="Arial"/>
                <w:szCs w:val="21"/>
              </w:rPr>
              <w:t>招标人</w:t>
            </w:r>
          </w:p>
        </w:tc>
        <w:tc>
          <w:tcPr>
            <w:tcW w:w="6549" w:type="dxa"/>
            <w:vAlign w:val="center"/>
          </w:tcPr>
          <w:p w14:paraId="760CCDDB">
            <w:pPr>
              <w:spacing w:line="360" w:lineRule="auto"/>
              <w:jc w:val="center"/>
              <w:rPr>
                <w:rFonts w:ascii="宋体" w:hAnsi="宋体" w:eastAsia="宋体"/>
                <w:szCs w:val="21"/>
              </w:rPr>
            </w:pPr>
            <w:r>
              <w:rPr>
                <w:rFonts w:ascii="宋体" w:hAnsi="宋体" w:eastAsia="宋体" w:cs="Arial"/>
                <w:szCs w:val="21"/>
              </w:rPr>
              <w:t>嘉兴市快速路建设发展有限公司</w:t>
            </w:r>
          </w:p>
        </w:tc>
      </w:tr>
      <w:tr w14:paraId="5459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763" w:type="dxa"/>
            <w:vAlign w:val="center"/>
          </w:tcPr>
          <w:p w14:paraId="668E3691">
            <w:pPr>
              <w:spacing w:line="360" w:lineRule="auto"/>
              <w:jc w:val="center"/>
              <w:rPr>
                <w:rFonts w:ascii="宋体" w:hAnsi="宋体" w:eastAsia="宋体" w:cs="Arial"/>
                <w:szCs w:val="21"/>
              </w:rPr>
            </w:pPr>
            <w:r>
              <w:rPr>
                <w:rFonts w:hint="eastAsia" w:ascii="宋体" w:hAnsi="宋体" w:eastAsia="宋体" w:cs="Arial"/>
                <w:szCs w:val="21"/>
              </w:rPr>
              <w:t>工程规模</w:t>
            </w:r>
          </w:p>
        </w:tc>
        <w:tc>
          <w:tcPr>
            <w:tcW w:w="6549" w:type="dxa"/>
            <w:vAlign w:val="center"/>
          </w:tcPr>
          <w:p w14:paraId="19E94CCC">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宋体" w:hAnsi="宋体" w:eastAsia="宋体" w:cs="Arial"/>
                <w:szCs w:val="21"/>
              </w:rPr>
            </w:pPr>
            <w:r>
              <w:rPr>
                <w:rFonts w:hint="eastAsia" w:ascii="宋体" w:hAnsi="宋体" w:eastAsia="宋体" w:cs="Arial"/>
                <w:szCs w:val="21"/>
              </w:rPr>
              <w:t>S302平湖至安吉公路平湖平善大道至南湖嘉南公路段改建工程（二期二阶段）采用一级公路技术标准兼顾城市道路功能，建设形式为“高架+地面道路”。项目起点位于嘉兴市平湖市胜利路口南侧狮益大桥北桥台位置（桩号-K0+380），终点位于202 省道主线，并以高架桥形式与一期主路工程高架起点顺接（桩号K1+445.500），全长约1.83公里。其中主线高架新建桥梁1165.50米/1座（主跨为68+110+63m预应力变截面连续箱梁），两侧新建地面辅道桥梁981米/2座（主跨分别为60+110+65m、72+110+65m预应力变截面连续箱梁）；拆除现状跨乍嘉苏航道的界泾塘大桥630米(主跨为40+70+40m预应力混凝土变截面连续箱梁）。</w:t>
            </w:r>
          </w:p>
        </w:tc>
      </w:tr>
      <w:tr w14:paraId="7A64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3" w:type="dxa"/>
            <w:vAlign w:val="center"/>
          </w:tcPr>
          <w:p w14:paraId="0AA1AA68">
            <w:pPr>
              <w:spacing w:line="360" w:lineRule="auto"/>
              <w:jc w:val="center"/>
              <w:rPr>
                <w:rFonts w:ascii="宋体" w:hAnsi="宋体" w:eastAsia="宋体"/>
                <w:szCs w:val="21"/>
              </w:rPr>
            </w:pPr>
            <w:r>
              <w:rPr>
                <w:rFonts w:ascii="宋体" w:hAnsi="宋体" w:eastAsia="宋体" w:cs="Arial"/>
                <w:szCs w:val="21"/>
              </w:rPr>
              <w:t>中标单位</w:t>
            </w:r>
          </w:p>
        </w:tc>
        <w:tc>
          <w:tcPr>
            <w:tcW w:w="6549" w:type="dxa"/>
            <w:vAlign w:val="center"/>
          </w:tcPr>
          <w:p w14:paraId="56F6C6B9">
            <w:pPr>
              <w:widowControl/>
              <w:spacing w:line="240" w:lineRule="exact"/>
              <w:jc w:val="center"/>
              <w:rPr>
                <w:rFonts w:ascii="宋体" w:hAnsi="宋体" w:eastAsia="宋体"/>
                <w:szCs w:val="21"/>
              </w:rPr>
            </w:pPr>
            <w:r>
              <w:rPr>
                <w:rFonts w:hint="eastAsia" w:ascii="宋体" w:hAnsi="宋体" w:eastAsia="宋体"/>
                <w:szCs w:val="21"/>
                <w:lang w:val="en-US" w:eastAsia="zh-CN"/>
              </w:rPr>
              <w:t>浙江交工集团股份有限公司</w:t>
            </w:r>
          </w:p>
        </w:tc>
      </w:tr>
      <w:tr w14:paraId="152F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3" w:type="dxa"/>
            <w:vAlign w:val="center"/>
          </w:tcPr>
          <w:p w14:paraId="61978035">
            <w:pPr>
              <w:spacing w:line="360" w:lineRule="auto"/>
              <w:jc w:val="center"/>
              <w:rPr>
                <w:rFonts w:ascii="宋体" w:hAnsi="宋体" w:eastAsia="宋体"/>
                <w:szCs w:val="21"/>
              </w:rPr>
            </w:pPr>
            <w:r>
              <w:rPr>
                <w:rFonts w:ascii="宋体" w:hAnsi="宋体" w:eastAsia="宋体" w:cs="Arial"/>
                <w:szCs w:val="21"/>
              </w:rPr>
              <w:t>中标价格</w:t>
            </w:r>
          </w:p>
        </w:tc>
        <w:tc>
          <w:tcPr>
            <w:tcW w:w="6549" w:type="dxa"/>
            <w:vAlign w:val="center"/>
          </w:tcPr>
          <w:p w14:paraId="2EDA0086">
            <w:pPr>
              <w:spacing w:line="360" w:lineRule="auto"/>
              <w:jc w:val="center"/>
              <w:rPr>
                <w:rFonts w:ascii="宋体" w:hAnsi="宋体" w:eastAsia="宋体"/>
                <w:szCs w:val="21"/>
              </w:rPr>
            </w:pPr>
            <w:r>
              <w:rPr>
                <w:rFonts w:hint="eastAsia" w:ascii="宋体" w:hAnsi="宋体" w:eastAsia="宋体" w:cs="Arial"/>
                <w:szCs w:val="21"/>
                <w:lang w:val="en-US" w:eastAsia="zh-CN"/>
              </w:rPr>
              <w:t>301812737.44</w:t>
            </w:r>
            <w:r>
              <w:rPr>
                <w:rFonts w:ascii="宋体" w:hAnsi="宋体" w:eastAsia="宋体" w:cs="Arial"/>
                <w:szCs w:val="21"/>
              </w:rPr>
              <w:t>元</w:t>
            </w:r>
          </w:p>
        </w:tc>
      </w:tr>
      <w:tr w14:paraId="6060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3" w:type="dxa"/>
            <w:vAlign w:val="center"/>
          </w:tcPr>
          <w:p w14:paraId="11DD6104">
            <w:pPr>
              <w:spacing w:line="360" w:lineRule="auto"/>
              <w:jc w:val="center"/>
              <w:rPr>
                <w:rFonts w:ascii="宋体" w:hAnsi="宋体" w:eastAsia="宋体" w:cs="Arial"/>
                <w:szCs w:val="21"/>
              </w:rPr>
            </w:pPr>
            <w:r>
              <w:rPr>
                <w:rFonts w:hint="eastAsia" w:ascii="宋体" w:hAnsi="宋体" w:eastAsia="宋体" w:cs="Arial"/>
                <w:szCs w:val="21"/>
              </w:rPr>
              <w:t>项目负责人</w:t>
            </w:r>
          </w:p>
        </w:tc>
        <w:tc>
          <w:tcPr>
            <w:tcW w:w="6549" w:type="dxa"/>
            <w:vAlign w:val="center"/>
          </w:tcPr>
          <w:p w14:paraId="71D8C84C">
            <w:pPr>
              <w:widowControl/>
              <w:spacing w:line="36" w:lineRule="atLeast"/>
              <w:jc w:val="center"/>
              <w:rPr>
                <w:rFonts w:hint="eastAsia" w:ascii="宋体" w:hAnsi="宋体" w:eastAsia="宋体"/>
                <w:szCs w:val="21"/>
              </w:rPr>
            </w:pPr>
            <w:r>
              <w:rPr>
                <w:rFonts w:hint="eastAsia" w:ascii="宋体" w:hAnsi="宋体" w:eastAsia="宋体"/>
                <w:szCs w:val="21"/>
                <w:lang w:val="en-US" w:eastAsia="zh-CN"/>
              </w:rPr>
              <w:t>董一鸣</w:t>
            </w:r>
          </w:p>
        </w:tc>
      </w:tr>
      <w:tr w14:paraId="1E7E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763" w:type="dxa"/>
            <w:vAlign w:val="center"/>
          </w:tcPr>
          <w:p w14:paraId="7B1F9500">
            <w:pPr>
              <w:spacing w:line="360" w:lineRule="auto"/>
              <w:jc w:val="center"/>
              <w:rPr>
                <w:rFonts w:ascii="宋体" w:hAnsi="宋体" w:eastAsia="宋体" w:cs="Arial"/>
                <w:szCs w:val="21"/>
              </w:rPr>
            </w:pPr>
            <w:r>
              <w:rPr>
                <w:rFonts w:hint="eastAsia" w:ascii="宋体" w:hAnsi="宋体" w:eastAsia="宋体" w:cs="Arial"/>
                <w:szCs w:val="21"/>
              </w:rPr>
              <w:t>项目经理（负责人）资质证书及编号</w:t>
            </w:r>
          </w:p>
        </w:tc>
        <w:tc>
          <w:tcPr>
            <w:tcW w:w="6549" w:type="dxa"/>
            <w:vAlign w:val="center"/>
          </w:tcPr>
          <w:p w14:paraId="5A38E4E0">
            <w:pPr>
              <w:widowControl/>
              <w:spacing w:line="276" w:lineRule="auto"/>
              <w:jc w:val="center"/>
              <w:rPr>
                <w:rFonts w:hint="eastAsia" w:ascii="宋体" w:hAnsi="宋体" w:eastAsia="宋体"/>
                <w:szCs w:val="21"/>
                <w:lang w:val="en-US" w:eastAsia="zh-CN"/>
              </w:rPr>
            </w:pPr>
            <w:r>
              <w:rPr>
                <w:rFonts w:hint="eastAsia" w:ascii="宋体" w:hAnsi="宋体" w:eastAsia="宋体"/>
                <w:szCs w:val="21"/>
                <w:lang w:val="en-US" w:eastAsia="zh-CN"/>
              </w:rPr>
              <w:t>公路工程一级注册建造师</w:t>
            </w:r>
          </w:p>
          <w:p w14:paraId="7C2DD845">
            <w:pPr>
              <w:widowControl/>
              <w:spacing w:line="276" w:lineRule="auto"/>
              <w:jc w:val="center"/>
              <w:rPr>
                <w:rFonts w:hint="eastAsia" w:ascii="宋体" w:hAnsi="宋体" w:eastAsia="宋体"/>
                <w:szCs w:val="21"/>
                <w:lang w:val="en-US" w:eastAsia="zh-CN"/>
              </w:rPr>
            </w:pPr>
            <w:r>
              <w:rPr>
                <w:rFonts w:hint="eastAsia" w:ascii="宋体" w:hAnsi="宋体" w:eastAsia="宋体"/>
                <w:szCs w:val="21"/>
                <w:lang w:val="en-US" w:eastAsia="zh-CN"/>
              </w:rPr>
              <w:t>（证书编号：浙1332019202003009）</w:t>
            </w:r>
          </w:p>
          <w:p w14:paraId="7082E18D">
            <w:pPr>
              <w:widowControl/>
              <w:spacing w:line="276" w:lineRule="auto"/>
              <w:jc w:val="center"/>
              <w:rPr>
                <w:rFonts w:hint="eastAsia" w:ascii="宋体" w:hAnsi="宋体" w:eastAsia="宋体"/>
                <w:szCs w:val="21"/>
                <w:lang w:val="en-US" w:eastAsia="zh-CN"/>
              </w:rPr>
            </w:pPr>
            <w:r>
              <w:rPr>
                <w:rFonts w:hint="eastAsia" w:ascii="宋体" w:hAnsi="宋体" w:eastAsia="宋体"/>
                <w:szCs w:val="21"/>
                <w:lang w:val="en-US" w:eastAsia="zh-CN"/>
              </w:rPr>
              <w:t>高级工程师（证书编号：G3300395563）</w:t>
            </w:r>
          </w:p>
          <w:p w14:paraId="364C0521">
            <w:pPr>
              <w:widowControl/>
              <w:spacing w:line="276" w:lineRule="auto"/>
              <w:jc w:val="center"/>
              <w:rPr>
                <w:rFonts w:hint="eastAsia" w:ascii="宋体" w:hAnsi="宋体" w:eastAsia="宋体"/>
                <w:szCs w:val="21"/>
                <w:lang w:val="en-US" w:eastAsia="zh-CN"/>
              </w:rPr>
            </w:pPr>
            <w:r>
              <w:rPr>
                <w:rFonts w:hint="eastAsia" w:ascii="宋体" w:hAnsi="宋体" w:eastAsia="宋体"/>
                <w:szCs w:val="21"/>
                <w:lang w:val="en-US" w:eastAsia="zh-CN"/>
              </w:rPr>
              <w:t>公路水运工程施工企业主要负责人和安全生产管理人员安全生产考核合格证书</w:t>
            </w:r>
            <w:bookmarkStart w:id="0" w:name="_GoBack"/>
            <w:bookmarkEnd w:id="0"/>
            <w:r>
              <w:rPr>
                <w:rFonts w:hint="eastAsia" w:ascii="宋体" w:hAnsi="宋体" w:eastAsia="宋体"/>
                <w:szCs w:val="21"/>
                <w:lang w:val="en-US" w:eastAsia="zh-CN"/>
              </w:rPr>
              <w:t>（证书编号：浙交安B18G05459）</w:t>
            </w:r>
          </w:p>
          <w:p w14:paraId="70D3CC92">
            <w:pPr>
              <w:widowControl/>
              <w:spacing w:line="276" w:lineRule="auto"/>
              <w:jc w:val="center"/>
              <w:rPr>
                <w:rFonts w:hint="eastAsia" w:ascii="宋体" w:hAnsi="宋体" w:eastAsia="宋体"/>
                <w:szCs w:val="21"/>
              </w:rPr>
            </w:pPr>
            <w:r>
              <w:rPr>
                <w:rFonts w:hint="eastAsia" w:ascii="宋体" w:hAnsi="宋体" w:eastAsia="宋体"/>
                <w:szCs w:val="21"/>
                <w:lang w:val="en-US" w:eastAsia="zh-CN"/>
              </w:rPr>
              <w:t>业绩：绍兴市袍江马山至上虞曹娥（群贤路东延）公路一期工程第II标段（一级公路；土建工程；项目副经理）</w:t>
            </w:r>
          </w:p>
        </w:tc>
      </w:tr>
      <w:tr w14:paraId="6571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3" w:type="dxa"/>
            <w:vAlign w:val="center"/>
          </w:tcPr>
          <w:p w14:paraId="36BCC8F0">
            <w:pPr>
              <w:spacing w:line="360" w:lineRule="auto"/>
              <w:jc w:val="center"/>
              <w:rPr>
                <w:rFonts w:ascii="宋体" w:hAnsi="宋体" w:eastAsia="宋体"/>
                <w:szCs w:val="21"/>
              </w:rPr>
            </w:pPr>
            <w:r>
              <w:rPr>
                <w:rFonts w:hint="eastAsia" w:ascii="宋体" w:hAnsi="宋体" w:eastAsia="宋体" w:cs="Arial"/>
                <w:szCs w:val="21"/>
                <w:lang w:eastAsia="zh-CN"/>
              </w:rPr>
              <w:t>工</w:t>
            </w:r>
            <w:r>
              <w:rPr>
                <w:rFonts w:ascii="宋体" w:hAnsi="宋体" w:eastAsia="宋体" w:cs="Arial"/>
                <w:szCs w:val="21"/>
              </w:rPr>
              <w:t>期</w:t>
            </w:r>
          </w:p>
        </w:tc>
        <w:tc>
          <w:tcPr>
            <w:tcW w:w="6549" w:type="dxa"/>
            <w:vAlign w:val="center"/>
          </w:tcPr>
          <w:p w14:paraId="3227724A">
            <w:pPr>
              <w:widowControl/>
              <w:spacing w:line="276" w:lineRule="auto"/>
              <w:jc w:val="center"/>
              <w:rPr>
                <w:rFonts w:ascii="宋体" w:hAnsi="宋体" w:eastAsia="宋体"/>
                <w:szCs w:val="21"/>
              </w:rPr>
            </w:pPr>
            <w:r>
              <w:rPr>
                <w:rFonts w:hint="eastAsia" w:ascii="宋体" w:hAnsi="宋体" w:cs="宋体"/>
                <w:color w:val="333333"/>
                <w:lang w:val="en-US" w:eastAsia="zh-CN"/>
              </w:rPr>
              <w:t>630</w:t>
            </w:r>
            <w:r>
              <w:rPr>
                <w:rFonts w:hint="eastAsia" w:ascii="宋体" w:hAnsi="宋体" w:eastAsia="宋体"/>
                <w:szCs w:val="21"/>
                <w:lang w:val="en-US" w:eastAsia="zh-CN"/>
              </w:rPr>
              <w:t>日历天</w:t>
            </w:r>
          </w:p>
        </w:tc>
      </w:tr>
      <w:tr w14:paraId="3B4C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763" w:type="dxa"/>
            <w:vAlign w:val="center"/>
          </w:tcPr>
          <w:p w14:paraId="1E0A2D42">
            <w:pPr>
              <w:spacing w:line="360" w:lineRule="auto"/>
              <w:jc w:val="center"/>
              <w:rPr>
                <w:rFonts w:ascii="宋体" w:hAnsi="宋体" w:eastAsia="宋体"/>
                <w:szCs w:val="21"/>
              </w:rPr>
            </w:pPr>
            <w:r>
              <w:rPr>
                <w:rFonts w:ascii="宋体" w:hAnsi="宋体" w:eastAsia="宋体" w:cs="Arial"/>
                <w:szCs w:val="21"/>
              </w:rPr>
              <w:t>响应招标文件资格能力条件</w:t>
            </w:r>
          </w:p>
        </w:tc>
        <w:tc>
          <w:tcPr>
            <w:tcW w:w="6549" w:type="dxa"/>
            <w:vAlign w:val="center"/>
          </w:tcPr>
          <w:p w14:paraId="1A9AB20A">
            <w:pPr>
              <w:widowControl/>
              <w:spacing w:line="276" w:lineRule="auto"/>
              <w:jc w:val="center"/>
              <w:rPr>
                <w:rFonts w:hint="eastAsia" w:ascii="宋体" w:hAnsi="宋体" w:eastAsia="宋体"/>
                <w:szCs w:val="21"/>
                <w:lang w:val="en-US" w:eastAsia="zh-CN"/>
              </w:rPr>
            </w:pPr>
            <w:r>
              <w:rPr>
                <w:rFonts w:hint="eastAsia" w:ascii="宋体" w:hAnsi="宋体" w:eastAsia="宋体"/>
                <w:szCs w:val="21"/>
                <w:lang w:val="en-US" w:eastAsia="zh-CN"/>
              </w:rPr>
              <w:t>具备独立法人资格；                                                   具备公路工程施工总承包特级资质；</w:t>
            </w:r>
          </w:p>
          <w:p w14:paraId="7680B446">
            <w:pPr>
              <w:widowControl/>
              <w:spacing w:line="276" w:lineRule="auto"/>
              <w:jc w:val="center"/>
              <w:rPr>
                <w:rFonts w:ascii="宋体" w:hAnsi="宋体" w:eastAsia="宋体"/>
                <w:szCs w:val="21"/>
              </w:rPr>
            </w:pPr>
            <w:r>
              <w:rPr>
                <w:rFonts w:hint="eastAsia" w:ascii="宋体" w:hAnsi="宋体" w:eastAsia="宋体"/>
                <w:szCs w:val="21"/>
                <w:lang w:val="en-US" w:eastAsia="zh-CN"/>
              </w:rPr>
              <w:t xml:space="preserve">业绩：义东高速公路东阳（江北至南市）段土建第01标段（高速公路；交工日期：2023年12月13日；梁式桥最大跨径：85米）  </w:t>
            </w:r>
          </w:p>
        </w:tc>
      </w:tr>
      <w:tr w14:paraId="590F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3" w:type="dxa"/>
            <w:vAlign w:val="center"/>
          </w:tcPr>
          <w:p w14:paraId="20DDDBF4">
            <w:pPr>
              <w:spacing w:line="360" w:lineRule="auto"/>
              <w:jc w:val="center"/>
              <w:rPr>
                <w:rFonts w:ascii="宋体" w:hAnsi="宋体" w:eastAsia="宋体"/>
                <w:szCs w:val="21"/>
              </w:rPr>
            </w:pPr>
            <w:r>
              <w:rPr>
                <w:rFonts w:ascii="宋体" w:hAnsi="宋体" w:eastAsia="宋体" w:cs="Arial"/>
                <w:szCs w:val="21"/>
              </w:rPr>
              <w:t>中标日期</w:t>
            </w:r>
          </w:p>
        </w:tc>
        <w:tc>
          <w:tcPr>
            <w:tcW w:w="6549" w:type="dxa"/>
            <w:vAlign w:val="center"/>
          </w:tcPr>
          <w:p w14:paraId="29F6CF53">
            <w:pPr>
              <w:spacing w:line="360" w:lineRule="auto"/>
              <w:jc w:val="center"/>
              <w:rPr>
                <w:rFonts w:ascii="宋体" w:hAnsi="宋体" w:eastAsia="宋体"/>
                <w:szCs w:val="21"/>
              </w:rPr>
            </w:pPr>
            <w:r>
              <w:rPr>
                <w:rFonts w:hint="eastAsia" w:ascii="宋体" w:hAnsi="宋体" w:eastAsia="宋体"/>
                <w:color w:val="333333"/>
                <w:szCs w:val="21"/>
                <w:shd w:val="clear" w:color="auto" w:fill="FFFFFF"/>
              </w:rPr>
              <w:t>202</w:t>
            </w:r>
            <w:r>
              <w:rPr>
                <w:rFonts w:hint="eastAsia" w:ascii="宋体" w:hAnsi="宋体" w:eastAsia="宋体"/>
                <w:color w:val="333333"/>
                <w:szCs w:val="21"/>
                <w:shd w:val="clear" w:color="auto" w:fill="FFFFFF"/>
                <w:lang w:val="en-US" w:eastAsia="zh-CN"/>
              </w:rPr>
              <w:t>5</w:t>
            </w:r>
            <w:r>
              <w:rPr>
                <w:rFonts w:hint="eastAsia" w:ascii="宋体" w:hAnsi="宋体" w:eastAsia="宋体"/>
                <w:color w:val="333333"/>
                <w:szCs w:val="21"/>
                <w:shd w:val="clear" w:color="auto" w:fill="FFFFFF"/>
              </w:rPr>
              <w:t>年</w:t>
            </w:r>
            <w:r>
              <w:rPr>
                <w:rFonts w:hint="eastAsia" w:ascii="宋体" w:hAnsi="宋体" w:eastAsia="宋体"/>
                <w:color w:val="333333"/>
                <w:szCs w:val="21"/>
                <w:shd w:val="clear" w:color="auto" w:fill="FFFFFF"/>
                <w:lang w:val="en-US" w:eastAsia="zh-CN"/>
              </w:rPr>
              <w:t>6</w:t>
            </w:r>
            <w:r>
              <w:rPr>
                <w:rFonts w:hint="eastAsia" w:ascii="宋体" w:hAnsi="宋体" w:eastAsia="宋体"/>
                <w:color w:val="333333"/>
                <w:szCs w:val="21"/>
                <w:shd w:val="clear" w:color="auto" w:fill="FFFFFF"/>
              </w:rPr>
              <w:t>月</w:t>
            </w:r>
            <w:r>
              <w:rPr>
                <w:rFonts w:hint="eastAsia" w:ascii="宋体" w:hAnsi="宋体" w:eastAsia="宋体"/>
                <w:color w:val="333333"/>
                <w:szCs w:val="21"/>
                <w:shd w:val="clear" w:color="auto" w:fill="FFFFFF"/>
                <w:lang w:val="en-US" w:eastAsia="zh-CN"/>
              </w:rPr>
              <w:t>24</w:t>
            </w:r>
            <w:r>
              <w:rPr>
                <w:rFonts w:hint="eastAsia" w:ascii="宋体" w:hAnsi="宋体" w:eastAsia="宋体"/>
                <w:color w:val="333333"/>
                <w:szCs w:val="21"/>
                <w:shd w:val="clear" w:color="auto" w:fill="FFFFFF"/>
              </w:rPr>
              <w:t>日</w:t>
            </w:r>
          </w:p>
        </w:tc>
      </w:tr>
      <w:tr w14:paraId="7C96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3" w:type="dxa"/>
            <w:vAlign w:val="center"/>
          </w:tcPr>
          <w:p w14:paraId="0B66C4DE">
            <w:pPr>
              <w:spacing w:line="360" w:lineRule="auto"/>
              <w:jc w:val="center"/>
              <w:rPr>
                <w:rFonts w:ascii="宋体" w:hAnsi="宋体" w:eastAsia="宋体"/>
                <w:szCs w:val="21"/>
              </w:rPr>
            </w:pPr>
            <w:r>
              <w:rPr>
                <w:rFonts w:ascii="宋体" w:hAnsi="宋体" w:eastAsia="宋体" w:cs="Arial"/>
                <w:szCs w:val="21"/>
              </w:rPr>
              <w:t>备 注</w:t>
            </w:r>
          </w:p>
        </w:tc>
        <w:tc>
          <w:tcPr>
            <w:tcW w:w="6549" w:type="dxa"/>
            <w:vAlign w:val="center"/>
          </w:tcPr>
          <w:p w14:paraId="7626C1BE">
            <w:pPr>
              <w:spacing w:line="360" w:lineRule="auto"/>
              <w:jc w:val="center"/>
              <w:rPr>
                <w:rFonts w:ascii="宋体" w:hAnsi="宋体" w:eastAsia="宋体"/>
                <w:szCs w:val="21"/>
              </w:rPr>
            </w:pPr>
          </w:p>
        </w:tc>
      </w:tr>
    </w:tbl>
    <w:p w14:paraId="4C0003FE">
      <w:pPr>
        <w:rPr>
          <w:rFonts w:ascii="宋体" w:hAnsi="宋体" w:eastAsia="宋体"/>
          <w:szCs w:val="21"/>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jRlYmY2OGY0NTkwNzc3NWJhNGRiYWJiMTY1N2YifQ=="/>
  </w:docVars>
  <w:rsids>
    <w:rsidRoot w:val="00395D10"/>
    <w:rsid w:val="00016903"/>
    <w:rsid w:val="00040EC2"/>
    <w:rsid w:val="000712C3"/>
    <w:rsid w:val="000A6FE4"/>
    <w:rsid w:val="00105E8C"/>
    <w:rsid w:val="00202455"/>
    <w:rsid w:val="002128FD"/>
    <w:rsid w:val="00233FBF"/>
    <w:rsid w:val="00261AD9"/>
    <w:rsid w:val="002704EE"/>
    <w:rsid w:val="003214EA"/>
    <w:rsid w:val="00395D10"/>
    <w:rsid w:val="003E4C4A"/>
    <w:rsid w:val="00445089"/>
    <w:rsid w:val="00447CD1"/>
    <w:rsid w:val="004B4DDE"/>
    <w:rsid w:val="00574479"/>
    <w:rsid w:val="00582E4B"/>
    <w:rsid w:val="006516F0"/>
    <w:rsid w:val="006A61DD"/>
    <w:rsid w:val="006C2FC8"/>
    <w:rsid w:val="007B0A08"/>
    <w:rsid w:val="0080265E"/>
    <w:rsid w:val="008052B8"/>
    <w:rsid w:val="0083498D"/>
    <w:rsid w:val="009C5968"/>
    <w:rsid w:val="00B00F9D"/>
    <w:rsid w:val="00B62E64"/>
    <w:rsid w:val="00BF149D"/>
    <w:rsid w:val="00C92847"/>
    <w:rsid w:val="00CE728A"/>
    <w:rsid w:val="00DA0805"/>
    <w:rsid w:val="00DA3F6F"/>
    <w:rsid w:val="00DC715F"/>
    <w:rsid w:val="00E33986"/>
    <w:rsid w:val="00EB58EA"/>
    <w:rsid w:val="00F05E2E"/>
    <w:rsid w:val="00F81CB6"/>
    <w:rsid w:val="00FA3264"/>
    <w:rsid w:val="046360D0"/>
    <w:rsid w:val="068D0387"/>
    <w:rsid w:val="0A953E80"/>
    <w:rsid w:val="0AA042D0"/>
    <w:rsid w:val="13C96FE5"/>
    <w:rsid w:val="175536C5"/>
    <w:rsid w:val="19E87796"/>
    <w:rsid w:val="331F4221"/>
    <w:rsid w:val="3599652B"/>
    <w:rsid w:val="3B6C0EE2"/>
    <w:rsid w:val="3DF25C60"/>
    <w:rsid w:val="3EDD48FE"/>
    <w:rsid w:val="449725C4"/>
    <w:rsid w:val="55B36F68"/>
    <w:rsid w:val="57163441"/>
    <w:rsid w:val="59EC5960"/>
    <w:rsid w:val="62090977"/>
    <w:rsid w:val="65844AAE"/>
    <w:rsid w:val="66EA03E5"/>
    <w:rsid w:val="6EF54288"/>
    <w:rsid w:val="780207D3"/>
    <w:rsid w:val="79B43035"/>
    <w:rsid w:val="79BC1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before="156" w:beforeLines="50"/>
      <w:ind w:firstLine="420" w:firstLineChars="200"/>
    </w:pPr>
    <w:rPr>
      <w:rFonts w:ascii="宋体" w:hAnsi="宋体"/>
      <w:spacing w:val="-6"/>
    </w:rPr>
  </w:style>
  <w:style w:type="paragraph" w:styleId="3">
    <w:name w:val="envelope return"/>
    <w:basedOn w:val="1"/>
    <w:qFormat/>
    <w:uiPriority w:val="0"/>
    <w:pPr>
      <w:snapToGrid w:val="0"/>
    </w:pPr>
    <w:rPr>
      <w:rFonts w:ascii="Arial" w:hAnsi="Arial"/>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2"/>
    <w:qFormat/>
    <w:uiPriority w:val="0"/>
    <w:pPr>
      <w:spacing w:after="120"/>
      <w:ind w:left="420" w:leftChars="200"/>
    </w:pPr>
    <w:rPr>
      <w:rFonts w:ascii="Times New Roman" w:hAnsi="Times New Roman"/>
      <w:spacing w:val="0"/>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 w:type="character" w:customStyle="1" w:styleId="13">
    <w:name w:val="批注框文本 字符"/>
    <w:basedOn w:val="10"/>
    <w:link w:val="4"/>
    <w:semiHidden/>
    <w:qFormat/>
    <w:uiPriority w:val="99"/>
    <w:rPr>
      <w:kern w:val="2"/>
      <w:sz w:val="18"/>
      <w:szCs w:val="18"/>
    </w:rPr>
  </w:style>
  <w:style w:type="paragraph" w:customStyle="1" w:styleId="14">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637</Words>
  <Characters>771</Characters>
  <Lines>5</Lines>
  <Paragraphs>1</Paragraphs>
  <TotalTime>1</TotalTime>
  <ScaleCrop>false</ScaleCrop>
  <LinksUpToDate>false</LinksUpToDate>
  <CharactersWithSpaces>855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hw</cp:lastModifiedBy>
  <cp:lastPrinted>2022-11-17T02:31:00Z</cp:lastPrinted>
  <dcterms:modified xsi:type="dcterms:W3CDTF">2025-06-24T01:40:08Z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1E599CBE4BFC4A74B751FDFB66BB1B8F</vt:lpwstr>
  </property>
  <property fmtid="{D5CDD505-2E9C-101B-9397-08002B2CF9AE}" pid="4" name="KSOTemplateDocerSaveRecord">
    <vt:lpwstr>eyJoZGlkIjoiZWRkYjRlYmY2OGY0NTkwNzc3NWJhNGRiYWJiMTY1N2YiLCJ1c2VySWQiOiI1NTQwNDQ3MTEifQ==</vt:lpwstr>
  </property>
</Properties>
</file>