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2025年嘉通交运集团纯电动公交车采购项目标段三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jxgq202508125-3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2025年嘉通交运集团纯电动公交车采购项目标段三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嘉兴市公共交通有限公司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采购10.5米系列纯电动（慢充）公交车14辆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杭州长运汽车销售服务有限公司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1612.8万元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签订合同后45日历天内完成交货工作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2025年8月25日-2025年8月28日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340A2E"/>
    <w:rsid w:val="00360A90"/>
    <w:rsid w:val="00524769"/>
    <w:rsid w:val="007A2519"/>
    <w:rsid w:val="00800263"/>
    <w:rsid w:val="00876760"/>
    <w:rsid w:val="00CC5913"/>
    <w:rsid w:val="00CE2150"/>
    <w:rsid w:val="00CE3FCB"/>
    <w:rsid w:val="00FB089E"/>
    <w:rsid w:val="00FD0F6D"/>
    <w:rsid w:val="7BAB63F4"/>
    <w:rsid w:val="ED4F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Lines>3</Lines>
  <Paragraphs>1</Paragraphs>
  <TotalTime>26</TotalTime>
  <ScaleCrop>false</ScaleCrop>
  <LinksUpToDate>false</LinksUpToDate>
  <CharactersWithSpaces>509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2024-08-23T22:15:00Z</dcterms:created>
  <dc:creator>L H</dc:creator>
  <cp:lastModifiedBy>user</cp:lastModifiedBy>
  <dcterms:modified xsi:type="dcterms:W3CDTF">2025-08-25T08:58:12Z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